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BF790" w14:textId="77777777" w:rsidR="0068741B" w:rsidRPr="00217C65" w:rsidRDefault="0068741B" w:rsidP="0068741B">
      <w:pPr>
        <w:widowControl w:val="0"/>
        <w:rPr>
          <w:rFonts w:ascii="Cambria" w:hAnsi="Cambria"/>
          <w:sz w:val="20"/>
          <w:szCs w:val="20"/>
        </w:rPr>
      </w:pPr>
    </w:p>
    <w:p w14:paraId="4E55058F" w14:textId="77777777" w:rsidR="0068741B" w:rsidRPr="00217C65" w:rsidRDefault="0068741B" w:rsidP="0068741B">
      <w:pPr>
        <w:widowControl w:val="0"/>
        <w:rPr>
          <w:rFonts w:ascii="Cambria" w:hAnsi="Cambria"/>
          <w:sz w:val="20"/>
          <w:szCs w:val="20"/>
        </w:rPr>
      </w:pPr>
    </w:p>
    <w:p w14:paraId="4B15BCAA" w14:textId="77777777" w:rsidR="00217C65" w:rsidRPr="00217C65" w:rsidRDefault="00217C65" w:rsidP="00217C65">
      <w:pPr>
        <w:widowControl w:val="0"/>
        <w:jc w:val="center"/>
        <w:rPr>
          <w:rFonts w:ascii="Cambria" w:hAnsi="Cambria"/>
          <w:b/>
          <w:sz w:val="20"/>
          <w:szCs w:val="20"/>
        </w:rPr>
      </w:pPr>
      <w:r w:rsidRPr="00217C65">
        <w:rPr>
          <w:rFonts w:ascii="Cambria" w:hAnsi="Cambria"/>
          <w:b/>
          <w:sz w:val="20"/>
          <w:szCs w:val="20"/>
        </w:rPr>
        <w:t>NÁVRH NA PLNENIE KRITÉRIÍ</w:t>
      </w:r>
    </w:p>
    <w:p w14:paraId="1BF39A21" w14:textId="77777777" w:rsidR="00217C65" w:rsidRPr="00217C65" w:rsidRDefault="00217C65" w:rsidP="00217C65">
      <w:pPr>
        <w:widowControl w:val="0"/>
        <w:rPr>
          <w:rFonts w:ascii="Cambria" w:hAnsi="Cambria"/>
          <w:b/>
          <w:sz w:val="20"/>
          <w:szCs w:val="20"/>
          <w:u w:val="single"/>
        </w:rPr>
      </w:pPr>
    </w:p>
    <w:p w14:paraId="6B6CABB1" w14:textId="77777777" w:rsidR="00217C65" w:rsidRPr="00217C65" w:rsidRDefault="00217C65" w:rsidP="00217C65">
      <w:pPr>
        <w:widowControl w:val="0"/>
        <w:rPr>
          <w:rFonts w:ascii="Cambria" w:hAnsi="Cambria"/>
          <w:sz w:val="20"/>
          <w:szCs w:val="20"/>
        </w:rPr>
      </w:pPr>
      <w:r w:rsidRPr="00217C65">
        <w:rPr>
          <w:rFonts w:ascii="Cambria" w:hAnsi="Cambria"/>
          <w:bCs/>
          <w:color w:val="auto"/>
          <w:sz w:val="20"/>
          <w:szCs w:val="20"/>
        </w:rPr>
        <w:t xml:space="preserve">Predmet zákazky: </w:t>
      </w:r>
      <w:r w:rsidRPr="00217C65">
        <w:rPr>
          <w:rFonts w:ascii="Cambria" w:hAnsi="Cambria"/>
          <w:b/>
          <w:bCs/>
          <w:color w:val="auto"/>
          <w:sz w:val="20"/>
          <w:szCs w:val="20"/>
        </w:rPr>
        <w:t>Technológie čerpacích staníc LNG</w:t>
      </w:r>
    </w:p>
    <w:p w14:paraId="43039EFC" w14:textId="77777777" w:rsidR="00217C65" w:rsidRPr="00217C65" w:rsidRDefault="00217C65" w:rsidP="00217C65">
      <w:pPr>
        <w:widowControl w:val="0"/>
        <w:rPr>
          <w:rFonts w:ascii="Cambria" w:hAnsi="Cambria"/>
          <w:b/>
          <w:sz w:val="20"/>
          <w:szCs w:val="20"/>
        </w:rPr>
      </w:pPr>
    </w:p>
    <w:tbl>
      <w:tblPr>
        <w:tblStyle w:val="TableGrid"/>
        <w:tblW w:w="4942" w:type="pct"/>
        <w:tblInd w:w="108" w:type="dxa"/>
        <w:tblBorders>
          <w:top w:val="single" w:sz="4" w:space="0" w:color="008998"/>
          <w:left w:val="single" w:sz="4" w:space="0" w:color="008998"/>
          <w:bottom w:val="single" w:sz="4" w:space="0" w:color="008998"/>
          <w:right w:val="single" w:sz="4" w:space="0" w:color="008998"/>
          <w:insideH w:val="single" w:sz="4" w:space="0" w:color="008998"/>
          <w:insideV w:val="single" w:sz="4" w:space="0" w:color="008998"/>
        </w:tblBorders>
        <w:tblLook w:val="04A0" w:firstRow="1" w:lastRow="0" w:firstColumn="1" w:lastColumn="0" w:noHBand="0" w:noVBand="1"/>
      </w:tblPr>
      <w:tblGrid>
        <w:gridCol w:w="4486"/>
        <w:gridCol w:w="2346"/>
        <w:gridCol w:w="2348"/>
      </w:tblGrid>
      <w:tr w:rsidR="00217C65" w:rsidRPr="00217C65" w14:paraId="54EFFDA1" w14:textId="77777777" w:rsidTr="00217C65">
        <w:trPr>
          <w:trHeight w:val="304"/>
        </w:trPr>
        <w:tc>
          <w:tcPr>
            <w:tcW w:w="2443" w:type="pct"/>
            <w:shd w:val="clear" w:color="auto" w:fill="BFBFBF" w:themeFill="background1" w:themeFillShade="BF"/>
            <w:hideMark/>
          </w:tcPr>
          <w:p w14:paraId="7CF702C8" w14:textId="77777777" w:rsidR="00217C65" w:rsidRPr="00217C65" w:rsidRDefault="00217C65" w:rsidP="00332014">
            <w:pPr>
              <w:widowControl w:val="0"/>
              <w:rPr>
                <w:rFonts w:ascii="Cambria" w:hAnsi="Cambria"/>
                <w:b/>
                <w:bCs/>
                <w:color w:val="008998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/>
                <w:b/>
                <w:bCs/>
                <w:color w:val="008998"/>
                <w:sz w:val="20"/>
                <w:szCs w:val="20"/>
                <w:lang w:val="sk-SK"/>
              </w:rPr>
              <w:t>Obchodné meno a</w:t>
            </w:r>
            <w:r w:rsidRPr="00217C65">
              <w:rPr>
                <w:rFonts w:ascii="Cambria" w:hAnsi="Cambria" w:cs="Calibri"/>
                <w:b/>
                <w:bCs/>
                <w:color w:val="008998"/>
                <w:sz w:val="20"/>
                <w:szCs w:val="20"/>
                <w:lang w:val="sk-SK"/>
              </w:rPr>
              <w:t> </w:t>
            </w:r>
            <w:r w:rsidRPr="00217C65">
              <w:rPr>
                <w:rFonts w:ascii="Cambria" w:hAnsi="Cambria"/>
                <w:b/>
                <w:bCs/>
                <w:color w:val="008998"/>
                <w:sz w:val="20"/>
                <w:szCs w:val="20"/>
                <w:lang w:val="sk-SK"/>
              </w:rPr>
              <w:t>s</w:t>
            </w:r>
            <w:r w:rsidRPr="00217C65">
              <w:rPr>
                <w:rFonts w:ascii="Cambria" w:hAnsi="Cambria" w:cs="Proba Pro"/>
                <w:b/>
                <w:bCs/>
                <w:color w:val="008998"/>
                <w:sz w:val="20"/>
                <w:szCs w:val="20"/>
                <w:lang w:val="sk-SK"/>
              </w:rPr>
              <w:t>í</w:t>
            </w:r>
            <w:r w:rsidRPr="00217C65">
              <w:rPr>
                <w:rFonts w:ascii="Cambria" w:hAnsi="Cambria"/>
                <w:b/>
                <w:bCs/>
                <w:color w:val="008998"/>
                <w:sz w:val="20"/>
                <w:szCs w:val="20"/>
                <w:lang w:val="sk-SK"/>
              </w:rPr>
              <w:t>dlo uch</w:t>
            </w:r>
            <w:r w:rsidRPr="00217C65">
              <w:rPr>
                <w:rFonts w:ascii="Cambria" w:hAnsi="Cambria" w:cs="Proba Pro"/>
                <w:b/>
                <w:bCs/>
                <w:color w:val="008998"/>
                <w:sz w:val="20"/>
                <w:szCs w:val="20"/>
                <w:lang w:val="sk-SK"/>
              </w:rPr>
              <w:t>á</w:t>
            </w:r>
            <w:r w:rsidRPr="00217C65">
              <w:rPr>
                <w:rFonts w:ascii="Cambria" w:hAnsi="Cambria"/>
                <w:b/>
                <w:bCs/>
                <w:color w:val="008998"/>
                <w:sz w:val="20"/>
                <w:szCs w:val="20"/>
                <w:lang w:val="sk-SK"/>
              </w:rPr>
              <w:t>dza</w:t>
            </w:r>
            <w:r w:rsidRPr="00217C65">
              <w:rPr>
                <w:rFonts w:ascii="Cambria" w:hAnsi="Cambria" w:cs="Proba Pro"/>
                <w:b/>
                <w:bCs/>
                <w:color w:val="008998"/>
                <w:sz w:val="20"/>
                <w:szCs w:val="20"/>
                <w:lang w:val="sk-SK"/>
              </w:rPr>
              <w:t>č</w:t>
            </w:r>
            <w:r w:rsidRPr="00217C65">
              <w:rPr>
                <w:rFonts w:ascii="Cambria" w:hAnsi="Cambria"/>
                <w:b/>
                <w:bCs/>
                <w:color w:val="008998"/>
                <w:sz w:val="20"/>
                <w:szCs w:val="20"/>
                <w:lang w:val="sk-SK"/>
              </w:rPr>
              <w:t>a:</w:t>
            </w:r>
          </w:p>
        </w:tc>
        <w:tc>
          <w:tcPr>
            <w:tcW w:w="2557" w:type="pct"/>
            <w:gridSpan w:val="2"/>
            <w:hideMark/>
          </w:tcPr>
          <w:p w14:paraId="2B32BFAC" w14:textId="77777777" w:rsidR="00217C65" w:rsidRPr="00217C65" w:rsidRDefault="00217C65" w:rsidP="00332014">
            <w:pPr>
              <w:widowControl w:val="0"/>
              <w:rPr>
                <w:rFonts w:ascii="Cambria" w:hAnsi="Cambria"/>
                <w:i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/>
                <w:i/>
                <w:sz w:val="20"/>
                <w:szCs w:val="20"/>
                <w:lang w:val="sk-SK"/>
              </w:rPr>
              <w:t>doplniť</w:t>
            </w:r>
          </w:p>
        </w:tc>
      </w:tr>
      <w:tr w:rsidR="00217C65" w:rsidRPr="00217C65" w14:paraId="6DBD7A6A" w14:textId="77777777" w:rsidTr="00217C65">
        <w:trPr>
          <w:trHeight w:val="304"/>
        </w:trPr>
        <w:tc>
          <w:tcPr>
            <w:tcW w:w="2443" w:type="pct"/>
            <w:shd w:val="clear" w:color="auto" w:fill="BFBFBF" w:themeFill="background1" w:themeFillShade="BF"/>
            <w:hideMark/>
          </w:tcPr>
          <w:p w14:paraId="15E1E2A8" w14:textId="77777777" w:rsidR="00217C65" w:rsidRPr="00217C65" w:rsidRDefault="00217C65" w:rsidP="00332014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/>
                <w:b/>
                <w:color w:val="008998"/>
                <w:sz w:val="20"/>
                <w:szCs w:val="20"/>
                <w:lang w:val="sk-SK"/>
              </w:rPr>
              <w:t>Uchádzač je registrovaným platiteľom DPH v SR:</w:t>
            </w:r>
          </w:p>
        </w:tc>
        <w:tc>
          <w:tcPr>
            <w:tcW w:w="1278" w:type="pct"/>
            <w:hideMark/>
          </w:tcPr>
          <w:p w14:paraId="15C1005B" w14:textId="77777777" w:rsidR="00217C65" w:rsidRPr="00217C65" w:rsidRDefault="00217C65" w:rsidP="00332014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/>
                <w:sz w:val="20"/>
                <w:szCs w:val="20"/>
                <w:lang w:val="sk-SK"/>
              </w:rPr>
              <w:t>áno</w:t>
            </w:r>
          </w:p>
        </w:tc>
        <w:tc>
          <w:tcPr>
            <w:tcW w:w="1279" w:type="pct"/>
            <w:hideMark/>
          </w:tcPr>
          <w:p w14:paraId="283754D0" w14:textId="77777777" w:rsidR="00217C65" w:rsidRPr="00217C65" w:rsidRDefault="00217C65" w:rsidP="00332014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/>
                <w:sz w:val="20"/>
                <w:szCs w:val="20"/>
                <w:lang w:val="sk-SK"/>
              </w:rPr>
              <w:t>nie</w:t>
            </w:r>
          </w:p>
        </w:tc>
      </w:tr>
      <w:tr w:rsidR="00217C65" w:rsidRPr="00217C65" w14:paraId="319E7EC5" w14:textId="77777777" w:rsidTr="00217C65">
        <w:trPr>
          <w:trHeight w:val="322"/>
        </w:trPr>
        <w:tc>
          <w:tcPr>
            <w:tcW w:w="2443" w:type="pct"/>
            <w:shd w:val="clear" w:color="auto" w:fill="BFBFBF" w:themeFill="background1" w:themeFillShade="BF"/>
            <w:hideMark/>
          </w:tcPr>
          <w:p w14:paraId="190E1FF5" w14:textId="77777777" w:rsidR="00217C65" w:rsidRPr="00217C65" w:rsidRDefault="00217C65" w:rsidP="00332014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/>
                <w:b/>
                <w:color w:val="008998"/>
                <w:sz w:val="20"/>
                <w:szCs w:val="20"/>
                <w:lang w:val="sk-SK"/>
              </w:rPr>
              <w:t>Kritérium na vyhodnotenie ponúk:</w:t>
            </w:r>
          </w:p>
        </w:tc>
        <w:tc>
          <w:tcPr>
            <w:tcW w:w="2557" w:type="pct"/>
            <w:gridSpan w:val="2"/>
            <w:hideMark/>
          </w:tcPr>
          <w:p w14:paraId="4DECBFC3" w14:textId="77777777" w:rsidR="00217C65" w:rsidRPr="00217C65" w:rsidRDefault="00217C65" w:rsidP="00332014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/>
                <w:sz w:val="20"/>
                <w:szCs w:val="20"/>
                <w:lang w:val="sk-SK"/>
              </w:rPr>
              <w:t>Najnižšia cena v EUR bez DPH</w:t>
            </w:r>
          </w:p>
          <w:p w14:paraId="0E8579CE" w14:textId="77777777" w:rsidR="00217C65" w:rsidRPr="00217C65" w:rsidRDefault="00217C65" w:rsidP="00332014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</w:tbl>
    <w:p w14:paraId="2872287B" w14:textId="77777777" w:rsidR="00217C65" w:rsidRPr="00217C65" w:rsidRDefault="00217C65" w:rsidP="00217C65">
      <w:pPr>
        <w:widowControl w:val="0"/>
        <w:rPr>
          <w:rFonts w:ascii="Cambria" w:hAnsi="Cambria"/>
          <w:b/>
          <w:sz w:val="20"/>
          <w:szCs w:val="20"/>
        </w:rPr>
      </w:pPr>
    </w:p>
    <w:p w14:paraId="3E87B327" w14:textId="77777777" w:rsidR="00217C65" w:rsidRPr="00217C65" w:rsidRDefault="00217C65" w:rsidP="00217C65">
      <w:pPr>
        <w:widowControl w:val="0"/>
        <w:rPr>
          <w:rFonts w:ascii="Cambria" w:hAnsi="Cambria" w:cs="Arial"/>
          <w:sz w:val="20"/>
          <w:szCs w:val="20"/>
        </w:rPr>
      </w:pPr>
      <w:r w:rsidRPr="00217C65">
        <w:rPr>
          <w:rFonts w:ascii="Cambria" w:hAnsi="Cambria" w:cs="Arial"/>
          <w:sz w:val="20"/>
          <w:szCs w:val="20"/>
        </w:rPr>
        <w:t xml:space="preserve">Rozpis cien </w:t>
      </w:r>
    </w:p>
    <w:tbl>
      <w:tblPr>
        <w:tblStyle w:val="TableGrid"/>
        <w:tblW w:w="9186" w:type="dxa"/>
        <w:tblInd w:w="108" w:type="dxa"/>
        <w:tblLook w:val="04A0" w:firstRow="1" w:lastRow="0" w:firstColumn="1" w:lastColumn="0" w:noHBand="0" w:noVBand="1"/>
      </w:tblPr>
      <w:tblGrid>
        <w:gridCol w:w="5332"/>
        <w:gridCol w:w="1944"/>
        <w:gridCol w:w="1910"/>
      </w:tblGrid>
      <w:tr w:rsidR="00217C65" w:rsidRPr="00217C65" w14:paraId="0F948D53" w14:textId="77777777" w:rsidTr="00217C65">
        <w:trPr>
          <w:trHeight w:val="614"/>
        </w:trPr>
        <w:tc>
          <w:tcPr>
            <w:tcW w:w="5332" w:type="dxa"/>
            <w:shd w:val="clear" w:color="auto" w:fill="BFBFBF" w:themeFill="background1" w:themeFillShade="BF"/>
          </w:tcPr>
          <w:p w14:paraId="76F0A90B" w14:textId="77777777" w:rsidR="00217C65" w:rsidRPr="00217C65" w:rsidRDefault="00217C65" w:rsidP="00332014">
            <w:pPr>
              <w:widowControl w:val="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Názov položky</w:t>
            </w:r>
          </w:p>
        </w:tc>
        <w:tc>
          <w:tcPr>
            <w:tcW w:w="1944" w:type="dxa"/>
            <w:shd w:val="clear" w:color="auto" w:fill="BFBFBF" w:themeFill="background1" w:themeFillShade="BF"/>
          </w:tcPr>
          <w:p w14:paraId="09920EF3" w14:textId="77777777" w:rsidR="00217C65" w:rsidRPr="00217C65" w:rsidRDefault="00217C65" w:rsidP="00332014">
            <w:pPr>
              <w:widowControl w:val="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Cena za 1 ks technológie v EUR bez DPH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14:paraId="43542ECF" w14:textId="77777777" w:rsidR="00217C65" w:rsidRPr="00217C65" w:rsidRDefault="00217C65" w:rsidP="00332014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Celková cena za 3 ks technológie v</w:t>
            </w:r>
            <w:r w:rsidRPr="00217C65">
              <w:rPr>
                <w:rFonts w:ascii="Cambria" w:hAnsi="Cambria" w:cs="Calibri"/>
                <w:b/>
                <w:color w:val="008998"/>
                <w:sz w:val="20"/>
                <w:szCs w:val="20"/>
                <w:lang w:val="sk-SK"/>
              </w:rPr>
              <w:t> </w:t>
            </w:r>
            <w:r w:rsidRPr="00217C65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EUR bez DPH</w:t>
            </w:r>
          </w:p>
        </w:tc>
      </w:tr>
      <w:tr w:rsidR="00217C65" w:rsidRPr="00217C65" w14:paraId="0C225ADC" w14:textId="77777777" w:rsidTr="00217C65">
        <w:trPr>
          <w:trHeight w:val="1130"/>
        </w:trPr>
        <w:tc>
          <w:tcPr>
            <w:tcW w:w="5332" w:type="dxa"/>
            <w:vAlign w:val="center"/>
          </w:tcPr>
          <w:p w14:paraId="50FE5FA0" w14:textId="77777777" w:rsidR="00217C65" w:rsidRPr="00217C65" w:rsidRDefault="00217C65" w:rsidP="00332014">
            <w:pPr>
              <w:widowControl w:val="0"/>
              <w:spacing w:before="120" w:after="1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17C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 w:eastAsia="sk-SK"/>
              </w:rPr>
              <w:t>Dodávka technológie čerpacích staníc LNG (vrátane ostatných súvisiacich plnení spojených s dodaním diela)</w:t>
            </w:r>
          </w:p>
        </w:tc>
        <w:tc>
          <w:tcPr>
            <w:tcW w:w="1944" w:type="dxa"/>
            <w:vAlign w:val="center"/>
          </w:tcPr>
          <w:p w14:paraId="49A758FD" w14:textId="77777777" w:rsidR="00217C65" w:rsidRPr="00217C65" w:rsidRDefault="00217C65" w:rsidP="00332014">
            <w:pPr>
              <w:widowControl w:val="0"/>
              <w:spacing w:before="120" w:after="1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  <w:t>Doplniť kladné číslo zaokrúhlené na maximálne dve desatinné miesta</w:t>
            </w:r>
          </w:p>
        </w:tc>
        <w:tc>
          <w:tcPr>
            <w:tcW w:w="1910" w:type="dxa"/>
            <w:vAlign w:val="center"/>
          </w:tcPr>
          <w:p w14:paraId="340DAFE9" w14:textId="77777777" w:rsidR="00217C65" w:rsidRPr="00217C65" w:rsidRDefault="00217C65" w:rsidP="00332014">
            <w:pPr>
              <w:widowControl w:val="0"/>
              <w:spacing w:before="120" w:after="1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  <w:t>Doplniť kladné číslo zaokrúhlené na maximálne dve desatinné miesta</w:t>
            </w:r>
          </w:p>
        </w:tc>
      </w:tr>
    </w:tbl>
    <w:p w14:paraId="1D045BE7" w14:textId="77777777" w:rsidR="00217C65" w:rsidRPr="00217C65" w:rsidRDefault="00217C65" w:rsidP="00217C65">
      <w:pPr>
        <w:widowControl w:val="0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9209" w:type="dxa"/>
        <w:tblInd w:w="108" w:type="dxa"/>
        <w:tblLook w:val="04A0" w:firstRow="1" w:lastRow="0" w:firstColumn="1" w:lastColumn="0" w:noHBand="0" w:noVBand="1"/>
      </w:tblPr>
      <w:tblGrid>
        <w:gridCol w:w="3695"/>
        <w:gridCol w:w="1651"/>
        <w:gridCol w:w="1949"/>
        <w:gridCol w:w="1914"/>
      </w:tblGrid>
      <w:tr w:rsidR="00217C65" w:rsidRPr="00217C65" w14:paraId="229DB0A3" w14:textId="77777777" w:rsidTr="00217C65">
        <w:trPr>
          <w:trHeight w:val="638"/>
        </w:trPr>
        <w:tc>
          <w:tcPr>
            <w:tcW w:w="3695" w:type="dxa"/>
            <w:shd w:val="clear" w:color="auto" w:fill="BFBFBF" w:themeFill="background1" w:themeFillShade="BF"/>
          </w:tcPr>
          <w:p w14:paraId="4B466650" w14:textId="77777777" w:rsidR="00217C65" w:rsidRPr="00217C65" w:rsidRDefault="00217C65" w:rsidP="00332014">
            <w:pPr>
              <w:widowControl w:val="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Názov položky</w:t>
            </w:r>
          </w:p>
        </w:tc>
        <w:tc>
          <w:tcPr>
            <w:tcW w:w="1651" w:type="dxa"/>
            <w:shd w:val="clear" w:color="auto" w:fill="BFBFBF" w:themeFill="background1" w:themeFillShade="BF"/>
          </w:tcPr>
          <w:p w14:paraId="66CFEA25" w14:textId="77777777" w:rsidR="00217C65" w:rsidRPr="00217C65" w:rsidRDefault="00217C65" w:rsidP="00332014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Cena za servis</w:t>
            </w:r>
          </w:p>
          <w:p w14:paraId="51567A89" w14:textId="77777777" w:rsidR="00217C65" w:rsidRPr="00217C65" w:rsidRDefault="00217C65" w:rsidP="00332014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1 ks / 1 rok</w:t>
            </w:r>
          </w:p>
          <w:p w14:paraId="7DA7C597" w14:textId="77777777" w:rsidR="00217C65" w:rsidRPr="00217C65" w:rsidRDefault="00217C65" w:rsidP="00332014">
            <w:pPr>
              <w:widowControl w:val="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v EUR bez DPH</w:t>
            </w:r>
          </w:p>
        </w:tc>
        <w:tc>
          <w:tcPr>
            <w:tcW w:w="1949" w:type="dxa"/>
            <w:shd w:val="clear" w:color="auto" w:fill="BFBFBF" w:themeFill="background1" w:themeFillShade="BF"/>
          </w:tcPr>
          <w:p w14:paraId="28541A4F" w14:textId="77777777" w:rsidR="00217C65" w:rsidRPr="00217C65" w:rsidRDefault="00217C65" w:rsidP="00332014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Cena za servis</w:t>
            </w:r>
          </w:p>
          <w:p w14:paraId="3D820445" w14:textId="77777777" w:rsidR="00217C65" w:rsidRPr="00217C65" w:rsidRDefault="00217C65" w:rsidP="00332014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1 ks / 5 rokov</w:t>
            </w:r>
          </w:p>
          <w:p w14:paraId="3FEA8E0D" w14:textId="77777777" w:rsidR="00217C65" w:rsidRPr="00217C65" w:rsidRDefault="00217C65" w:rsidP="00332014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v EUR bez DPH</w:t>
            </w:r>
          </w:p>
        </w:tc>
        <w:tc>
          <w:tcPr>
            <w:tcW w:w="1914" w:type="dxa"/>
            <w:shd w:val="clear" w:color="auto" w:fill="BFBFBF" w:themeFill="background1" w:themeFillShade="BF"/>
          </w:tcPr>
          <w:p w14:paraId="24587166" w14:textId="77777777" w:rsidR="00217C65" w:rsidRPr="00217C65" w:rsidRDefault="00217C65" w:rsidP="00332014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Cena za servis</w:t>
            </w:r>
          </w:p>
          <w:p w14:paraId="70032660" w14:textId="77777777" w:rsidR="00217C65" w:rsidRPr="00217C65" w:rsidRDefault="00217C65" w:rsidP="00332014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3 ks / 5 rokov</w:t>
            </w:r>
          </w:p>
          <w:p w14:paraId="43E4264A" w14:textId="77777777" w:rsidR="00217C65" w:rsidRPr="00217C65" w:rsidRDefault="00217C65" w:rsidP="00332014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v EUR bez DPH</w:t>
            </w:r>
          </w:p>
        </w:tc>
      </w:tr>
      <w:tr w:rsidR="00217C65" w:rsidRPr="00217C65" w14:paraId="311A3FDD" w14:textId="77777777" w:rsidTr="00217C65">
        <w:trPr>
          <w:trHeight w:val="1175"/>
        </w:trPr>
        <w:tc>
          <w:tcPr>
            <w:tcW w:w="3695" w:type="dxa"/>
            <w:vAlign w:val="center"/>
          </w:tcPr>
          <w:p w14:paraId="168E2932" w14:textId="77777777" w:rsidR="00217C65" w:rsidRPr="00217C65" w:rsidRDefault="00217C65" w:rsidP="00332014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217C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Servis technológií čerpacích staníc LNG </w:t>
            </w:r>
          </w:p>
        </w:tc>
        <w:tc>
          <w:tcPr>
            <w:tcW w:w="1651" w:type="dxa"/>
            <w:vAlign w:val="center"/>
          </w:tcPr>
          <w:p w14:paraId="66CF1DAE" w14:textId="77777777" w:rsidR="00217C65" w:rsidRPr="00217C65" w:rsidRDefault="00217C65" w:rsidP="00332014">
            <w:pPr>
              <w:widowControl w:val="0"/>
              <w:spacing w:before="120" w:after="1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  <w:t>Doplniť kladné číslo zaokrúhlené na maximálne dve desatinné miesta</w:t>
            </w:r>
          </w:p>
        </w:tc>
        <w:tc>
          <w:tcPr>
            <w:tcW w:w="1949" w:type="dxa"/>
            <w:vAlign w:val="center"/>
          </w:tcPr>
          <w:p w14:paraId="32B29718" w14:textId="77777777" w:rsidR="00217C65" w:rsidRPr="00217C65" w:rsidRDefault="00217C65" w:rsidP="00332014">
            <w:pPr>
              <w:widowControl w:val="0"/>
              <w:spacing w:before="120" w:after="1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  <w:t>Doplniť kladné číslo zaokrúhlené na maximálne dve desatinné miesta</w:t>
            </w:r>
          </w:p>
        </w:tc>
        <w:tc>
          <w:tcPr>
            <w:tcW w:w="1914" w:type="dxa"/>
            <w:vAlign w:val="center"/>
          </w:tcPr>
          <w:p w14:paraId="085B495E" w14:textId="77777777" w:rsidR="00217C65" w:rsidRPr="00217C65" w:rsidRDefault="00217C65" w:rsidP="00332014">
            <w:pPr>
              <w:widowControl w:val="0"/>
              <w:spacing w:before="120" w:after="120"/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  <w:t>Doplniť kladné číslo zaokrúhlené na maximálne dve desatinné miesta</w:t>
            </w:r>
          </w:p>
        </w:tc>
      </w:tr>
    </w:tbl>
    <w:p w14:paraId="5710DB46" w14:textId="77777777" w:rsidR="00217C65" w:rsidRPr="00217C65" w:rsidRDefault="00217C65" w:rsidP="00217C65">
      <w:pPr>
        <w:widowControl w:val="0"/>
        <w:rPr>
          <w:rFonts w:ascii="Cambria" w:hAnsi="Cambria" w:cs="Arial"/>
          <w:sz w:val="20"/>
          <w:szCs w:val="20"/>
        </w:rPr>
      </w:pPr>
    </w:p>
    <w:p w14:paraId="3CB8EC0A" w14:textId="77777777" w:rsidR="00217C65" w:rsidRPr="00217C65" w:rsidRDefault="00217C65" w:rsidP="00217C65">
      <w:pPr>
        <w:widowControl w:val="0"/>
        <w:rPr>
          <w:rFonts w:ascii="Cambria" w:hAnsi="Cambria"/>
          <w:sz w:val="20"/>
          <w:szCs w:val="20"/>
        </w:rPr>
      </w:pPr>
      <w:r w:rsidRPr="00217C65">
        <w:rPr>
          <w:rFonts w:ascii="Cambria" w:hAnsi="Cambria"/>
          <w:sz w:val="20"/>
          <w:szCs w:val="20"/>
        </w:rPr>
        <w:t>SUMARIZÁCIA SPOLU</w:t>
      </w:r>
    </w:p>
    <w:tbl>
      <w:tblPr>
        <w:tblW w:w="4974" w:type="pct"/>
        <w:tblInd w:w="108" w:type="dxa"/>
        <w:tblBorders>
          <w:top w:val="single" w:sz="4" w:space="0" w:color="008998"/>
          <w:left w:val="single" w:sz="4" w:space="0" w:color="008998"/>
          <w:bottom w:val="single" w:sz="4" w:space="0" w:color="008998"/>
          <w:right w:val="single" w:sz="4" w:space="0" w:color="008998"/>
          <w:insideH w:val="single" w:sz="4" w:space="0" w:color="008998"/>
          <w:insideV w:val="single" w:sz="4" w:space="0" w:color="008998"/>
        </w:tblBorders>
        <w:shd w:val="clear" w:color="auto" w:fill="FFFFFF"/>
        <w:tblLook w:val="04A0" w:firstRow="1" w:lastRow="0" w:firstColumn="1" w:lastColumn="0" w:noHBand="0" w:noVBand="1"/>
      </w:tblPr>
      <w:tblGrid>
        <w:gridCol w:w="2979"/>
        <w:gridCol w:w="2883"/>
        <w:gridCol w:w="3378"/>
      </w:tblGrid>
      <w:tr w:rsidR="00217C65" w:rsidRPr="00217C65" w14:paraId="796ED770" w14:textId="77777777" w:rsidTr="00217C65">
        <w:trPr>
          <w:trHeight w:val="240"/>
        </w:trPr>
        <w:tc>
          <w:tcPr>
            <w:tcW w:w="1612" w:type="pct"/>
            <w:shd w:val="clear" w:color="auto" w:fill="BFBFBF" w:themeFill="background1" w:themeFillShade="BF"/>
            <w:hideMark/>
          </w:tcPr>
          <w:p w14:paraId="1D440CC8" w14:textId="77777777" w:rsidR="00217C65" w:rsidRPr="00217C65" w:rsidRDefault="00217C65" w:rsidP="00332014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r w:rsidRPr="00217C65">
              <w:rPr>
                <w:rFonts w:ascii="Cambria" w:hAnsi="Cambria"/>
                <w:b/>
                <w:color w:val="008998"/>
                <w:sz w:val="20"/>
                <w:szCs w:val="20"/>
              </w:rPr>
              <w:t>Názov položky</w:t>
            </w:r>
          </w:p>
        </w:tc>
        <w:tc>
          <w:tcPr>
            <w:tcW w:w="1560" w:type="pct"/>
            <w:shd w:val="clear" w:color="auto" w:fill="BFBFBF" w:themeFill="background1" w:themeFillShade="BF"/>
            <w:hideMark/>
          </w:tcPr>
          <w:p w14:paraId="56AB23A1" w14:textId="77777777" w:rsidR="00217C65" w:rsidRPr="00217C65" w:rsidRDefault="00217C65" w:rsidP="00332014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r w:rsidRPr="00217C65">
              <w:rPr>
                <w:rFonts w:ascii="Cambria" w:hAnsi="Cambria"/>
                <w:b/>
                <w:color w:val="008998"/>
                <w:sz w:val="20"/>
                <w:szCs w:val="20"/>
              </w:rPr>
              <w:t xml:space="preserve">Merná jednotka </w:t>
            </w:r>
          </w:p>
        </w:tc>
        <w:tc>
          <w:tcPr>
            <w:tcW w:w="1828" w:type="pct"/>
            <w:shd w:val="clear" w:color="auto" w:fill="BFBFBF" w:themeFill="background1" w:themeFillShade="BF"/>
            <w:hideMark/>
          </w:tcPr>
          <w:p w14:paraId="7E82C28F" w14:textId="77777777" w:rsidR="00217C65" w:rsidRPr="00217C65" w:rsidRDefault="00217C65" w:rsidP="00332014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r w:rsidRPr="00217C65">
              <w:rPr>
                <w:rFonts w:ascii="Cambria" w:hAnsi="Cambria"/>
                <w:b/>
                <w:color w:val="008998"/>
                <w:sz w:val="20"/>
                <w:szCs w:val="20"/>
              </w:rPr>
              <w:t>Návrh uchádzača</w:t>
            </w:r>
          </w:p>
        </w:tc>
      </w:tr>
      <w:tr w:rsidR="00217C65" w:rsidRPr="00217C65" w14:paraId="00A4ACC4" w14:textId="77777777" w:rsidTr="00217C65">
        <w:trPr>
          <w:trHeight w:val="1469"/>
        </w:trPr>
        <w:tc>
          <w:tcPr>
            <w:tcW w:w="1612" w:type="pct"/>
            <w:shd w:val="clear" w:color="auto" w:fill="auto"/>
            <w:vAlign w:val="center"/>
            <w:hideMark/>
          </w:tcPr>
          <w:p w14:paraId="2C4BEEAE" w14:textId="77777777" w:rsidR="00217C65" w:rsidRPr="00217C65" w:rsidRDefault="00217C65" w:rsidP="00332014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17C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Položka č. 1</w:t>
            </w:r>
          </w:p>
          <w:p w14:paraId="781060F3" w14:textId="77777777" w:rsidR="00217C65" w:rsidRPr="00217C65" w:rsidRDefault="00217C65" w:rsidP="00332014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17C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Cena za dodávku tri (3) ks technológie čerpacej stanice LNG (vrátane ostatných súvisiacich plnení spojených s dodaním diela)</w:t>
            </w:r>
          </w:p>
          <w:p w14:paraId="27643F04" w14:textId="77777777" w:rsidR="00217C65" w:rsidRPr="00217C65" w:rsidRDefault="00217C65" w:rsidP="00332014">
            <w:pPr>
              <w:widowControl w:val="0"/>
              <w:rPr>
                <w:rFonts w:ascii="Cambria" w:hAnsi="Cambria"/>
                <w:sz w:val="20"/>
                <w:szCs w:val="20"/>
                <w:highlight w:val="green"/>
              </w:rPr>
            </w:pPr>
            <w:r w:rsidRPr="00217C65" w:rsidDel="00F8539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560" w:type="pct"/>
            <w:shd w:val="clear" w:color="auto" w:fill="FFFFFF"/>
            <w:hideMark/>
          </w:tcPr>
          <w:p w14:paraId="4BD2564B" w14:textId="77777777" w:rsidR="00217C65" w:rsidRPr="00217C65" w:rsidRDefault="00217C65" w:rsidP="00332014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217C65">
              <w:rPr>
                <w:rFonts w:ascii="Cambria" w:hAnsi="Cambria"/>
                <w:sz w:val="20"/>
                <w:szCs w:val="20"/>
              </w:rPr>
              <w:t>Celková cena v</w:t>
            </w:r>
            <w:r w:rsidRPr="00217C65">
              <w:rPr>
                <w:rFonts w:ascii="Cambria" w:hAnsi="Cambria" w:cs="Calibri"/>
                <w:sz w:val="20"/>
                <w:szCs w:val="20"/>
              </w:rPr>
              <w:t> </w:t>
            </w:r>
            <w:r w:rsidRPr="00217C65">
              <w:rPr>
                <w:rFonts w:ascii="Cambria" w:hAnsi="Cambria"/>
                <w:sz w:val="20"/>
                <w:szCs w:val="20"/>
              </w:rPr>
              <w:t xml:space="preserve">EUR </w:t>
            </w:r>
            <w:r w:rsidRPr="00217C65">
              <w:rPr>
                <w:rFonts w:ascii="Cambria" w:hAnsi="Cambria"/>
                <w:sz w:val="20"/>
                <w:szCs w:val="20"/>
                <w:u w:val="single"/>
              </w:rPr>
              <w:t xml:space="preserve">bez DPH </w:t>
            </w:r>
          </w:p>
        </w:tc>
        <w:tc>
          <w:tcPr>
            <w:tcW w:w="1828" w:type="pct"/>
            <w:shd w:val="clear" w:color="auto" w:fill="FFFFFF"/>
            <w:hideMark/>
          </w:tcPr>
          <w:p w14:paraId="5F454CEB" w14:textId="77777777" w:rsidR="00217C65" w:rsidRPr="00217C65" w:rsidRDefault="00217C65" w:rsidP="00332014">
            <w:pPr>
              <w:widowControl w:val="0"/>
              <w:rPr>
                <w:rFonts w:ascii="Cambria" w:hAnsi="Cambria"/>
                <w:i/>
                <w:sz w:val="20"/>
                <w:szCs w:val="20"/>
              </w:rPr>
            </w:pPr>
            <w:r w:rsidRPr="00217C65">
              <w:rPr>
                <w:rFonts w:ascii="Cambria" w:hAnsi="Cambria"/>
                <w:i/>
                <w:sz w:val="20"/>
                <w:szCs w:val="20"/>
              </w:rPr>
              <w:t>Doplniť kladné číslo zaokrúhlené na maximálne dve desatinné miesta</w:t>
            </w:r>
          </w:p>
        </w:tc>
      </w:tr>
      <w:tr w:rsidR="00217C65" w:rsidRPr="00217C65" w14:paraId="2DA8B6C1" w14:textId="77777777" w:rsidTr="00217C65">
        <w:trPr>
          <w:trHeight w:val="1228"/>
        </w:trPr>
        <w:tc>
          <w:tcPr>
            <w:tcW w:w="1612" w:type="pct"/>
            <w:shd w:val="clear" w:color="auto" w:fill="auto"/>
            <w:vAlign w:val="center"/>
          </w:tcPr>
          <w:p w14:paraId="48848311" w14:textId="77777777" w:rsidR="00217C65" w:rsidRPr="00217C65" w:rsidRDefault="00217C65" w:rsidP="00332014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17C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Položka č. 2</w:t>
            </w:r>
          </w:p>
          <w:p w14:paraId="1EA4EEEF" w14:textId="77777777" w:rsidR="00217C65" w:rsidRPr="00217C65" w:rsidRDefault="00217C65" w:rsidP="00332014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17C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Cena za servis všetkých troch (3)  technológií čerpacích staníc LNG za 5 rokov</w:t>
            </w:r>
          </w:p>
          <w:p w14:paraId="386EF7E7" w14:textId="77777777" w:rsidR="00217C65" w:rsidRPr="00217C65" w:rsidRDefault="00217C65" w:rsidP="00332014">
            <w:pPr>
              <w:widowControl w:val="0"/>
              <w:rPr>
                <w:rFonts w:ascii="Cambria" w:hAnsi="Cambria"/>
                <w:sz w:val="20"/>
                <w:szCs w:val="20"/>
                <w:highlight w:val="green"/>
              </w:rPr>
            </w:pPr>
            <w:r w:rsidRPr="00217C65" w:rsidDel="00F8539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560" w:type="pct"/>
            <w:shd w:val="clear" w:color="auto" w:fill="FFFFFF"/>
          </w:tcPr>
          <w:p w14:paraId="142931C9" w14:textId="77777777" w:rsidR="00217C65" w:rsidRPr="00217C65" w:rsidRDefault="00217C65" w:rsidP="00332014">
            <w:pPr>
              <w:widowControl w:val="0"/>
              <w:rPr>
                <w:rFonts w:ascii="Cambria" w:hAnsi="Cambria"/>
                <w:sz w:val="20"/>
                <w:szCs w:val="20"/>
                <w:u w:val="single"/>
              </w:rPr>
            </w:pPr>
            <w:r w:rsidRPr="00217C65">
              <w:rPr>
                <w:rFonts w:ascii="Cambria" w:hAnsi="Cambria"/>
                <w:sz w:val="20"/>
                <w:szCs w:val="20"/>
              </w:rPr>
              <w:t>Celková cena v</w:t>
            </w:r>
            <w:r w:rsidRPr="00217C65">
              <w:rPr>
                <w:rFonts w:ascii="Cambria" w:hAnsi="Cambria" w:cs="Calibri"/>
                <w:sz w:val="20"/>
                <w:szCs w:val="20"/>
              </w:rPr>
              <w:t> </w:t>
            </w:r>
            <w:r w:rsidRPr="00217C65">
              <w:rPr>
                <w:rFonts w:ascii="Cambria" w:hAnsi="Cambria"/>
                <w:sz w:val="20"/>
                <w:szCs w:val="20"/>
              </w:rPr>
              <w:t xml:space="preserve">EUR </w:t>
            </w:r>
            <w:r w:rsidRPr="00217C65">
              <w:rPr>
                <w:rFonts w:ascii="Cambria" w:hAnsi="Cambria"/>
                <w:sz w:val="20"/>
                <w:szCs w:val="20"/>
                <w:u w:val="single"/>
              </w:rPr>
              <w:t>bez DPH</w:t>
            </w:r>
          </w:p>
          <w:p w14:paraId="0B67AFD5" w14:textId="77777777" w:rsidR="00217C65" w:rsidRPr="00217C65" w:rsidRDefault="00217C65" w:rsidP="00332014">
            <w:pPr>
              <w:widowControl w:val="0"/>
              <w:rPr>
                <w:rFonts w:ascii="Cambria" w:hAnsi="Cambria"/>
                <w:sz w:val="20"/>
                <w:szCs w:val="20"/>
                <w:highlight w:val="green"/>
              </w:rPr>
            </w:pPr>
          </w:p>
        </w:tc>
        <w:tc>
          <w:tcPr>
            <w:tcW w:w="1828" w:type="pct"/>
            <w:shd w:val="clear" w:color="auto" w:fill="FFFFFF"/>
          </w:tcPr>
          <w:p w14:paraId="23D1409E" w14:textId="77777777" w:rsidR="00217C65" w:rsidRPr="00217C65" w:rsidRDefault="00217C65" w:rsidP="00332014">
            <w:pPr>
              <w:widowControl w:val="0"/>
              <w:rPr>
                <w:rFonts w:ascii="Cambria" w:hAnsi="Cambria"/>
                <w:i/>
                <w:sz w:val="20"/>
                <w:szCs w:val="20"/>
              </w:rPr>
            </w:pPr>
            <w:r w:rsidRPr="00217C65">
              <w:rPr>
                <w:rFonts w:ascii="Cambria" w:hAnsi="Cambria"/>
                <w:i/>
                <w:sz w:val="20"/>
                <w:szCs w:val="20"/>
              </w:rPr>
              <w:t>Doplniť kladné číslo zaokrúhlené na maximálne dve desatinné miesta</w:t>
            </w:r>
          </w:p>
        </w:tc>
      </w:tr>
      <w:tr w:rsidR="00217C65" w:rsidRPr="00217C65" w14:paraId="53D2DB2F" w14:textId="77777777" w:rsidTr="00217C65">
        <w:trPr>
          <w:trHeight w:val="481"/>
        </w:trPr>
        <w:tc>
          <w:tcPr>
            <w:tcW w:w="3172" w:type="pct"/>
            <w:gridSpan w:val="2"/>
            <w:shd w:val="clear" w:color="auto" w:fill="BFBFBF" w:themeFill="background1" w:themeFillShade="BF"/>
            <w:vAlign w:val="center"/>
          </w:tcPr>
          <w:p w14:paraId="3C77DD49" w14:textId="77777777" w:rsidR="00217C65" w:rsidRPr="00217C65" w:rsidRDefault="00217C65" w:rsidP="00332014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217C65">
              <w:rPr>
                <w:rFonts w:ascii="Cambria" w:hAnsi="Cambria"/>
                <w:b/>
                <w:color w:val="008998"/>
                <w:sz w:val="20"/>
                <w:szCs w:val="20"/>
              </w:rPr>
              <w:t>SPOLU (súčet)</w:t>
            </w:r>
          </w:p>
        </w:tc>
        <w:tc>
          <w:tcPr>
            <w:tcW w:w="1828" w:type="pct"/>
            <w:shd w:val="clear" w:color="auto" w:fill="BFBFBF" w:themeFill="background1" w:themeFillShade="BF"/>
          </w:tcPr>
          <w:p w14:paraId="5D7104D2" w14:textId="77777777" w:rsidR="00217C65" w:rsidRPr="00217C65" w:rsidRDefault="00217C65" w:rsidP="00332014">
            <w:pPr>
              <w:widowControl w:val="0"/>
              <w:rPr>
                <w:rFonts w:ascii="Cambria" w:hAnsi="Cambria"/>
                <w:i/>
                <w:sz w:val="20"/>
                <w:szCs w:val="20"/>
              </w:rPr>
            </w:pPr>
            <w:r w:rsidRPr="00217C65">
              <w:rPr>
                <w:rFonts w:ascii="Cambria" w:hAnsi="Cambria"/>
                <w:i/>
                <w:sz w:val="20"/>
                <w:szCs w:val="20"/>
              </w:rPr>
              <w:t>Doplniť kladné číslo zaokrúhlené na maximálne dve desatinné miesta</w:t>
            </w:r>
          </w:p>
        </w:tc>
      </w:tr>
    </w:tbl>
    <w:p w14:paraId="5B2F6D51" w14:textId="77777777" w:rsidR="00217C65" w:rsidRPr="00217C65" w:rsidRDefault="00217C65" w:rsidP="00217C65">
      <w:pPr>
        <w:widowControl w:val="0"/>
        <w:rPr>
          <w:rFonts w:ascii="Cambria" w:hAnsi="Cambria"/>
          <w:b/>
          <w:sz w:val="20"/>
          <w:szCs w:val="20"/>
        </w:rPr>
      </w:pPr>
    </w:p>
    <w:p w14:paraId="3C59D34A" w14:textId="77777777" w:rsidR="00A74159" w:rsidRPr="00217C65" w:rsidRDefault="00A74159" w:rsidP="0068741B">
      <w:pPr>
        <w:widowControl w:val="0"/>
        <w:rPr>
          <w:rFonts w:ascii="Cambria" w:hAnsi="Cambria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4159" w:rsidRPr="00217C65" w14:paraId="65760D6F" w14:textId="77777777" w:rsidTr="001713C5">
        <w:tc>
          <w:tcPr>
            <w:tcW w:w="4531" w:type="dxa"/>
          </w:tcPr>
          <w:p w14:paraId="2C0FE92F" w14:textId="77777777" w:rsidR="00A74159" w:rsidRPr="00217C65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0" w:name="_Hlk5348509"/>
            <w:r w:rsidRPr="00217C65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79716AE4" w14:textId="77777777" w:rsidR="00A74159" w:rsidRPr="00217C65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217C65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217C65">
              <w:rPr>
                <w:rFonts w:ascii="Cambria" w:hAnsi="Cambria"/>
                <w:sz w:val="20"/>
                <w:szCs w:val="20"/>
                <w:lang w:val="sk-SK"/>
              </w:rPr>
              <w:tab/>
            </w:r>
            <w:bookmarkStart w:id="1" w:name="_GoBack"/>
            <w:bookmarkEnd w:id="1"/>
          </w:p>
        </w:tc>
        <w:tc>
          <w:tcPr>
            <w:tcW w:w="4531" w:type="dxa"/>
          </w:tcPr>
          <w:p w14:paraId="0F1E9D39" w14:textId="77777777" w:rsidR="00A74159" w:rsidRPr="00217C65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48258DE" w14:textId="77777777" w:rsidR="00A74159" w:rsidRPr="00217C65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798093A" w14:textId="77777777" w:rsidR="00A74159" w:rsidRPr="00217C65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A6C1F9" w14:textId="77777777" w:rsidR="00A74159" w:rsidRPr="00217C65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/>
                <w:sz w:val="20"/>
                <w:szCs w:val="20"/>
              </w:rPr>
              <w:t>[</w:t>
            </w:r>
            <w:r w:rsidRPr="00217C65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E6C475F" w14:textId="77777777" w:rsidR="00A74159" w:rsidRPr="00217C65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217C65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5AFAE027" w14:textId="77777777" w:rsidR="00A74159" w:rsidRPr="00217C65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A74159" w:rsidRPr="00217C65" w14:paraId="36040945" w14:textId="77777777" w:rsidTr="001713C5">
        <w:tc>
          <w:tcPr>
            <w:tcW w:w="4531" w:type="dxa"/>
          </w:tcPr>
          <w:p w14:paraId="7CEE5049" w14:textId="77777777" w:rsidR="00A74159" w:rsidRPr="00217C65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D8AEF1D" w14:textId="77777777" w:rsidR="00A74159" w:rsidRPr="00217C65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0"/>
    </w:tbl>
    <w:p w14:paraId="6DF439FC" w14:textId="77777777" w:rsidR="00C27F16" w:rsidRPr="00217C65" w:rsidRDefault="00C27F16" w:rsidP="00A74159">
      <w:pPr>
        <w:widowControl w:val="0"/>
        <w:rPr>
          <w:rFonts w:ascii="Cambria" w:hAnsi="Cambria"/>
          <w:sz w:val="20"/>
          <w:szCs w:val="20"/>
        </w:rPr>
      </w:pPr>
    </w:p>
    <w:sectPr w:rsidR="00C27F16" w:rsidRPr="00217C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0EA68" w14:textId="77777777" w:rsidR="00AA1AA9" w:rsidRDefault="00AA1AA9" w:rsidP="00A74159">
      <w:r>
        <w:separator/>
      </w:r>
    </w:p>
  </w:endnote>
  <w:endnote w:type="continuationSeparator" w:id="0">
    <w:p w14:paraId="5E4BD4A1" w14:textId="77777777" w:rsidR="00AA1AA9" w:rsidRDefault="00AA1AA9" w:rsidP="00A74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2294A" w14:textId="77777777" w:rsidR="00AA1AA9" w:rsidRDefault="00AA1AA9" w:rsidP="00A74159">
      <w:r>
        <w:separator/>
      </w:r>
    </w:p>
  </w:footnote>
  <w:footnote w:type="continuationSeparator" w:id="0">
    <w:p w14:paraId="53BBD704" w14:textId="77777777" w:rsidR="00AA1AA9" w:rsidRDefault="00AA1AA9" w:rsidP="00A74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F5080" w14:textId="77777777" w:rsidR="00A74159" w:rsidRDefault="00A74159" w:rsidP="00A74159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Príloha C.1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9E02CF2" w14:textId="77777777" w:rsidR="00A74159" w:rsidRPr="006F6013" w:rsidRDefault="00A74159" w:rsidP="00A74159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</w:p>
  <w:p w14:paraId="4A81950A" w14:textId="77777777" w:rsidR="00A74159" w:rsidRDefault="00A741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D34"/>
    <w:rsid w:val="0005255C"/>
    <w:rsid w:val="0014057B"/>
    <w:rsid w:val="00217C65"/>
    <w:rsid w:val="002A16FD"/>
    <w:rsid w:val="003B6FB1"/>
    <w:rsid w:val="003D643B"/>
    <w:rsid w:val="00411C3F"/>
    <w:rsid w:val="0053498E"/>
    <w:rsid w:val="005A0CB0"/>
    <w:rsid w:val="005F1C9A"/>
    <w:rsid w:val="00602D34"/>
    <w:rsid w:val="006601B7"/>
    <w:rsid w:val="0067013D"/>
    <w:rsid w:val="00673A4C"/>
    <w:rsid w:val="0068741B"/>
    <w:rsid w:val="00690FD6"/>
    <w:rsid w:val="006D69CA"/>
    <w:rsid w:val="0084567E"/>
    <w:rsid w:val="00A74159"/>
    <w:rsid w:val="00AA1AA9"/>
    <w:rsid w:val="00B42249"/>
    <w:rsid w:val="00C27F16"/>
    <w:rsid w:val="00CA5AFF"/>
    <w:rsid w:val="00CC2234"/>
    <w:rsid w:val="00D17FD7"/>
    <w:rsid w:val="00DE35C7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5A70"/>
  <w15:docId w15:val="{50B2F358-8C49-440A-B92C-AFE21828D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741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4159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A741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4159"/>
    <w:rPr>
      <w:rFonts w:ascii="PT Serif" w:hAnsi="PT Serif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12</cp:revision>
  <dcterms:created xsi:type="dcterms:W3CDTF">2018-06-22T07:11:00Z</dcterms:created>
  <dcterms:modified xsi:type="dcterms:W3CDTF">2019-04-29T09:22:00Z</dcterms:modified>
</cp:coreProperties>
</file>